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480" w:after="0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2596515</wp:posOffset>
            </wp:positionH>
            <wp:positionV relativeFrom="paragraph">
              <wp:posOffset>41275</wp:posOffset>
            </wp:positionV>
            <wp:extent cx="824230" cy="795655"/>
            <wp:effectExtent l="0" t="0" r="0" b="0"/>
            <wp:wrapTight wrapText="bothSides">
              <wp:wrapPolygon edited="0">
                <wp:start x="-505" y="0"/>
                <wp:lineTo x="-505" y="21296"/>
                <wp:lineTo x="21550" y="21296"/>
                <wp:lineTo x="21550" y="0"/>
                <wp:lineTo x="-505" y="0"/>
              </wp:wrapPolygon>
            </wp:wrapTight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795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Start w:id="1" w:name="_GoBack"/>
      <w:bookmarkEnd w:id="1"/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АДМИНИСТРАЦИЯ</w:t>
      </w:r>
    </w:p>
    <w:p>
      <w:pPr>
        <w:pStyle w:val="NoSpacing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ЗАВОЛЖСКОГО  МУНИЦИПАЛЬНОГО ОБРАЗОВАНИЯ</w:t>
      </w:r>
    </w:p>
    <w:p>
      <w:pPr>
        <w:pStyle w:val="NoSpacing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ОЗИНСКОГО МУНИЦИПАЛЬНОГО РАЙОНА</w:t>
      </w:r>
    </w:p>
    <w:p>
      <w:pPr>
        <w:pStyle w:val="NoSpacing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САРАТОВСКОЙ ОБЛАСТИ</w:t>
      </w:r>
    </w:p>
    <w:p>
      <w:pPr>
        <w:pStyle w:val="NoSpacing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>
      <w:pPr>
        <w:pStyle w:val="Style18"/>
        <w:widowControl/>
        <w:tabs>
          <w:tab w:val="clear" w:pos="4153"/>
          <w:tab w:val="clear" w:pos="8306"/>
          <w:tab w:val="center" w:pos="-1560" w:leader="none"/>
          <w:tab w:val="right" w:pos="-851" w:leader="none"/>
          <w:tab w:val="left" w:pos="-567" w:leader="none"/>
          <w:tab w:val="left" w:pos="0" w:leader="none"/>
        </w:tabs>
        <w:spacing w:lineRule="auto" w:line="240"/>
        <w:ind w:hanging="0"/>
        <w:jc w:val="center"/>
        <w:rPr/>
      </w:pPr>
      <w:r>
        <w:rPr/>
        <w:t>от  08 февраля 20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23</w:t>
      </w:r>
      <w:r>
        <w:rPr/>
        <w:t xml:space="preserve"> года №  5</w:t>
      </w:r>
    </w:p>
    <w:p>
      <w:pPr>
        <w:pStyle w:val="Style18"/>
        <w:widowControl/>
        <w:tabs>
          <w:tab w:val="clear" w:pos="4153"/>
          <w:tab w:val="clear" w:pos="8306"/>
          <w:tab w:val="center" w:pos="-1560" w:leader="none"/>
          <w:tab w:val="right" w:pos="-851" w:leader="none"/>
          <w:tab w:val="left" w:pos="-567" w:leader="none"/>
          <w:tab w:val="left" w:pos="0" w:leader="none"/>
        </w:tabs>
        <w:spacing w:lineRule="auto" w:line="240"/>
        <w:ind w:hanging="0"/>
        <w:jc w:val="center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«О создании Единой комиссии по осуществлению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закупок,  товаров, работ,  услуг для муниципальных нужд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администрации Заволжского муниципального образования Озинского муниципального района Саратовской области»   </w:t>
      </w:r>
    </w:p>
    <w:p>
      <w:pPr>
        <w:pStyle w:val="Normal"/>
        <w:spacing w:lineRule="auto" w:line="240" w:before="0" w:after="0"/>
        <w:ind w:right="4535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от 17.04.2019 года № 11</w:t>
      </w:r>
    </w:p>
    <w:p>
      <w:pPr>
        <w:pStyle w:val="Normal"/>
        <w:spacing w:lineRule="auto" w:line="240" w:before="0" w:after="0"/>
        <w:ind w:right="4535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соответствии с Федеральным Законом Российской Федерации от 05.04.2013 года «О контрактной системе в сфере закупок товаров, работ, услуг, для обеспечения государственных и муниципальных нужд» (с изменениями и дополнениями) и в связи с изменением кадрового состава, на основании Устава Заволжского муниципального образования Озинского муниципального района Саратовской области, ПОСТАНОВЛЯЮ:</w:t>
      </w:r>
    </w:p>
    <w:p>
      <w:pPr>
        <w:pStyle w:val="Normal"/>
        <w:spacing w:lineRule="auto" w:line="240" w:before="0" w:after="0"/>
        <w:ind w:firstLine="54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auto"/>
          <w:sz w:val="28"/>
          <w:szCs w:val="28"/>
        </w:rPr>
        <w:t>1.Внести в постановление  администрации Заволжского муниципального образования Озинского муниципального района Саратовской области от 17.04.2019 года №11 «О создании Единой комиссии  по осуществлению закупок товаров, работ, услуг для муниципальных нужд  администрации Заволжского муниципального образования Озинского муниципального района Саратовской области» (с изменениями и дополнениями от 15.08.2019 года № 24, от 01.10.2021 года №15/1, от 25.01.2022 года №4, от 11.07.2022 года №16) следующее изменение: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</w:t>
      </w:r>
      <w:r>
        <w:rPr>
          <w:rFonts w:cs="Times New Roman" w:ascii="Times New Roman" w:hAnsi="Times New Roman"/>
          <w:sz w:val="28"/>
          <w:szCs w:val="28"/>
        </w:rPr>
        <w:t>1.</w:t>
      </w:r>
      <w:r>
        <w:rPr>
          <w:rFonts w:cs="Times New Roman" w:ascii="Times New Roman" w:hAnsi="Times New Roman"/>
          <w:sz w:val="28"/>
          <w:szCs w:val="28"/>
        </w:rPr>
        <w:t xml:space="preserve"> Приложение №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изложить в новой редакции, согласно приложению №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к настоящему постановлению.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2.Установить, что настоящее постановление распространяется на пр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а</w:t>
      </w:r>
      <w:r>
        <w:rPr>
          <w:rFonts w:ascii="Times New Roman" w:hAnsi="Times New Roman"/>
          <w:sz w:val="28"/>
          <w:szCs w:val="28"/>
        </w:rPr>
        <w:t>воотношения, возникшие с 01 января 2023 года.</w:t>
      </w:r>
    </w:p>
    <w:p>
      <w:pPr>
        <w:pStyle w:val="Style13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3</w:t>
      </w:r>
      <w:r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>
      <w:pPr>
        <w:pStyle w:val="Style13"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Заволжского</w:t>
      </w:r>
    </w:p>
    <w:p>
      <w:pPr>
        <w:pStyle w:val="Style13"/>
        <w:tabs>
          <w:tab w:val="clear" w:pos="708"/>
          <w:tab w:val="left" w:pos="465" w:leader="none"/>
          <w:tab w:val="center" w:pos="4677" w:leader="none"/>
        </w:tabs>
        <w:spacing w:before="0" w:after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муниципального образования                                            Т.А.Аксашева</w:t>
      </w:r>
    </w:p>
    <w:p>
      <w:pPr>
        <w:pStyle w:val="Normal"/>
        <w:tabs>
          <w:tab w:val="clear" w:pos="708"/>
          <w:tab w:val="left" w:pos="5745" w:leader="none"/>
        </w:tabs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pacing w:val="-4"/>
          <w:sz w:val="28"/>
          <w:szCs w:val="28"/>
        </w:rPr>
      </w:pPr>
      <w:r>
        <w:rPr>
          <w:rFonts w:cs="Times New Roman" w:ascii="Times New Roman" w:hAnsi="Times New Roman"/>
          <w:b/>
          <w:bCs/>
          <w:spacing w:val="-4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pacing w:val="-4"/>
          <w:sz w:val="28"/>
          <w:szCs w:val="28"/>
        </w:rPr>
      </w:pPr>
      <w:r>
        <w:rPr>
          <w:rFonts w:cs="Times New Roman" w:ascii="Times New Roman" w:hAnsi="Times New Roman"/>
          <w:b/>
          <w:bCs/>
          <w:spacing w:val="-4"/>
          <w:sz w:val="28"/>
          <w:szCs w:val="28"/>
        </w:rPr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Приложение № 2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к постановлению</w:t>
      </w:r>
    </w:p>
    <w:p>
      <w:pPr>
        <w:pStyle w:val="Normal"/>
        <w:tabs>
          <w:tab w:val="clear" w:pos="708"/>
          <w:tab w:val="left" w:pos="5954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от 08.02.2023 г. № 5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СОСТАВ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комиссии по по </w:t>
      </w:r>
      <w:r>
        <w:rPr>
          <w:rFonts w:eastAsia="Calibri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ru-RU" w:bidi="ar-SA"/>
        </w:rPr>
        <w:t>осуществлению закупок товаров, работ, услуг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для муниципальных нужд администрации Заволжского муниципального образования Озинского муниципального района Саратовской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918"/>
      </w:tblGrid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Аксашева Татьяна Адиетовна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Глава Заволжского муниципального образования, председатель комиссии;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Данченко Андрей Андреевич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Глава Балашинского муниципального образования, заместитель председателя комиссии (по согласованию);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Конопелько Жанна Михайловна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Глава  Чалыклинского муниципального образования, секретарь (по согласованию);</w:t>
            </w:r>
          </w:p>
        </w:tc>
      </w:tr>
      <w:tr>
        <w:trPr/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Кульгускина Юлия Сергеевна</w:t>
            </w:r>
          </w:p>
        </w:tc>
        <w:tc>
          <w:tcPr>
            <w:tcW w:w="5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szCs w:val="28"/>
              </w:rPr>
              <w:t>консультант отдела муниципальных закупок администрации Озинского муниципального района Саратовской области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pacing w:val="-4"/>
          <w:sz w:val="28"/>
          <w:szCs w:val="28"/>
        </w:rPr>
      </w:pPr>
      <w:r>
        <w:rPr>
          <w:rFonts w:cs="Times New Roman" w:ascii="Times New Roman" w:hAnsi="Times New Roman"/>
          <w:b/>
          <w:bCs/>
          <w:spacing w:val="-4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pacing w:val="-4"/>
          <w:sz w:val="28"/>
          <w:szCs w:val="28"/>
        </w:rPr>
      </w:pPr>
      <w:r>
        <w:rPr>
          <w:rFonts w:cs="Times New Roman" w:ascii="Times New Roman" w:hAnsi="Times New Roman"/>
          <w:b/>
          <w:bCs/>
          <w:spacing w:val="-4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pacing w:val="-4"/>
          <w:sz w:val="28"/>
          <w:szCs w:val="28"/>
        </w:rPr>
      </w:pPr>
      <w:r>
        <w:rPr>
          <w:rFonts w:cs="Times New Roman" w:ascii="Times New Roman" w:hAnsi="Times New Roman"/>
          <w:b/>
          <w:bCs/>
          <w:spacing w:val="-4"/>
          <w:sz w:val="28"/>
          <w:szCs w:val="28"/>
        </w:rPr>
      </w:r>
    </w:p>
    <w:p>
      <w:pPr>
        <w:pStyle w:val="Normal"/>
        <w:tabs>
          <w:tab w:val="clear" w:pos="708"/>
          <w:tab w:val="left" w:pos="5745" w:leader="none"/>
        </w:tabs>
        <w:spacing w:lineRule="auto" w:line="240" w:before="0" w:after="0"/>
        <w:jc w:val="both"/>
        <w:rPr>
          <w:rFonts w:ascii="Times New Roman" w:hAnsi="Times New Roman"/>
        </w:rPr>
      </w:pPr>
      <w:r>
        <w:rPr/>
      </w:r>
    </w:p>
    <w:sectPr>
      <w:type w:val="nextPage"/>
      <w:pgSz w:w="11906" w:h="16838"/>
      <w:pgMar w:left="1701" w:right="850" w:header="0" w:top="568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5bf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"/>
    <w:qFormat/>
    <w:rsid w:val="00cc08df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4d722f"/>
    <w:pPr>
      <w:keepNext w:val="true"/>
      <w:keepLines/>
      <w:spacing w:lineRule="auto" w:line="240"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4d722f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eastAsia="ru-RU"/>
    </w:rPr>
  </w:style>
  <w:style w:type="character" w:styleId="Strong">
    <w:name w:val="Strong"/>
    <w:basedOn w:val="DefaultParagraphFont"/>
    <w:uiPriority w:val="22"/>
    <w:qFormat/>
    <w:rsid w:val="004d722f"/>
    <w:rPr>
      <w:b/>
      <w:bCs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cc08df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ru-RU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uiPriority w:val="99"/>
    <w:qFormat/>
    <w:rsid w:val="00135bfc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Spacing">
    <w:name w:val="No Spacing"/>
    <w:uiPriority w:val="1"/>
    <w:qFormat/>
    <w:rsid w:val="004d722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17">
    <w:name w:val="Верхний и нижний колонтитулы"/>
    <w:basedOn w:val="Normal"/>
    <w:qFormat/>
    <w:pPr/>
    <w:rPr/>
  </w:style>
  <w:style w:type="paragraph" w:styleId="Style18">
    <w:name w:val="Header"/>
    <w:basedOn w:val="Normal"/>
    <w:pPr>
      <w:widowControl w:val="false"/>
      <w:tabs>
        <w:tab w:val="clear" w:pos="708"/>
        <w:tab w:val="center" w:pos="4153" w:leader="none"/>
        <w:tab w:val="right" w:pos="8306" w:leader="none"/>
      </w:tabs>
      <w:suppressAutoHyphens w:val="true"/>
      <w:overflowPunct w:val="true"/>
      <w:spacing w:lineRule="auto" w:line="348" w:before="0" w:after="0"/>
      <w:ind w:firstLine="709"/>
      <w:jc w:val="both"/>
    </w:pPr>
    <w:rPr>
      <w:rFonts w:ascii="Times New Roman" w:hAnsi="Times New Roman" w:cs="Times New Roman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LibreOffice/7.0.1.2$Windows_X86_64 LibreOffice_project/7cbcfc562f6eb6708b5ff7d7397325de9e764452</Application>
  <Pages>2</Pages>
  <Words>279</Words>
  <Characters>2085</Characters>
  <CharactersWithSpaces>2846</CharactersWithSpaces>
  <Paragraphs>33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2019-04-18T05:37:00Z</dcterms:created>
  <dc:creator>Admin</dc:creator>
  <dc:description/>
  <dc:language>ru-RU</dc:language>
  <cp:lastModifiedBy/>
  <cp:lastPrinted>2023-02-10T14:57:45Z</cp:lastPrinted>
  <dcterms:modified xsi:type="dcterms:W3CDTF">2023-02-10T14:59:02Z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